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C68" w:rsidRDefault="00C903FC">
      <w:r>
        <w:t>Повторить спряжение глагола, образование причастий и деепричастий.</w:t>
      </w:r>
    </w:p>
    <w:p w:rsidR="00C903FC" w:rsidRPr="00C903FC" w:rsidRDefault="00C903FC">
      <w:r>
        <w:t>Упр.118</w:t>
      </w:r>
      <w:bookmarkStart w:id="0" w:name="_GoBack"/>
      <w:bookmarkEnd w:id="0"/>
    </w:p>
    <w:sectPr w:rsidR="00C903FC" w:rsidRPr="00C90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BC1"/>
    <w:rsid w:val="008F1BC1"/>
    <w:rsid w:val="00912C68"/>
    <w:rsid w:val="00C9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0C632"/>
  <w15:chartTrackingRefBased/>
  <w15:docId w15:val="{F11A29E6-C6F3-42CD-A151-418E2E7F7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2</cp:revision>
  <dcterms:created xsi:type="dcterms:W3CDTF">2021-10-11T18:58:00Z</dcterms:created>
  <dcterms:modified xsi:type="dcterms:W3CDTF">2021-10-11T19:00:00Z</dcterms:modified>
</cp:coreProperties>
</file>